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4F59">
              <w:rPr>
                <w:rFonts w:cs="Arial"/>
                <w:b/>
                <w:sz w:val="20"/>
                <w:szCs w:val="20"/>
              </w:rPr>
            </w:r>
            <w:r w:rsidR="00D14F5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73E06186" w:rsidR="009A58CF" w:rsidRPr="004E6635" w:rsidRDefault="009F0B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02/20/2024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4F59">
              <w:rPr>
                <w:rFonts w:cs="Arial"/>
                <w:b/>
                <w:sz w:val="20"/>
                <w:szCs w:val="20"/>
              </w:rPr>
            </w:r>
            <w:r w:rsidR="00D14F5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5EA330C6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9F0B9C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3A20F204" w:rsidR="00A15891" w:rsidRPr="00940209" w:rsidRDefault="009F0B9C" w:rsidP="005127C1">
            <w:pPr>
              <w:spacing w:before="120"/>
              <w:rPr>
                <w:rFonts w:cs="Arial"/>
                <w:sz w:val="20"/>
                <w:szCs w:val="20"/>
              </w:rPr>
            </w:pPr>
            <w:r w:rsidRPr="00940209">
              <w:rPr>
                <w:rFonts w:cs="Arial"/>
                <w:sz w:val="20"/>
                <w:szCs w:val="20"/>
              </w:rPr>
              <w:t>McMahon</w:t>
            </w:r>
            <w:r w:rsidR="003B7987" w:rsidRPr="00940209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 w:rsidRPr="00940209">
              <w:rPr>
                <w:rFonts w:cs="Arial"/>
                <w:sz w:val="20"/>
                <w:szCs w:val="20"/>
              </w:rPr>
              <w:t>-</w:t>
            </w:r>
            <w:r w:rsidR="003B7987" w:rsidRPr="00940209">
              <w:rPr>
                <w:rFonts w:cs="Arial"/>
                <w:sz w:val="20"/>
                <w:szCs w:val="20"/>
              </w:rPr>
              <w:t>2</w:t>
            </w:r>
            <w:r w:rsidR="00917169" w:rsidRPr="00940209">
              <w:rPr>
                <w:rFonts w:cs="Arial"/>
                <w:sz w:val="20"/>
                <w:szCs w:val="20"/>
              </w:rPr>
              <w:t>3</w:t>
            </w:r>
            <w:r w:rsidR="008131DC" w:rsidRPr="00940209">
              <w:rPr>
                <w:rFonts w:cs="Arial"/>
                <w:sz w:val="20"/>
                <w:szCs w:val="20"/>
              </w:rPr>
              <w:t>-</w:t>
            </w:r>
            <w:r w:rsidRPr="00940209">
              <w:rPr>
                <w:rFonts w:cs="Arial"/>
                <w:sz w:val="20"/>
                <w:szCs w:val="20"/>
              </w:rPr>
              <w:t>21</w:t>
            </w:r>
            <w:r w:rsidR="003B7987" w:rsidRPr="00940209">
              <w:rPr>
                <w:rFonts w:cs="Arial"/>
                <w:sz w:val="20"/>
                <w:szCs w:val="20"/>
              </w:rPr>
              <w:t>)</w:t>
            </w:r>
            <w:r w:rsidR="004819EE" w:rsidRPr="00940209">
              <w:rPr>
                <w:rFonts w:cs="Arial"/>
                <w:sz w:val="20"/>
                <w:szCs w:val="20"/>
              </w:rPr>
              <w:t>.</w:t>
            </w:r>
            <w:r w:rsidR="00BE4EA3" w:rsidRPr="00940209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 w:rsidRPr="00940209">
              <w:rPr>
                <w:rFonts w:cs="Arial"/>
                <w:sz w:val="20"/>
                <w:szCs w:val="20"/>
              </w:rPr>
              <w:t xml:space="preserve"> and</w:t>
            </w:r>
            <w:r w:rsidR="00BE4EA3" w:rsidRPr="00940209">
              <w:rPr>
                <w:rFonts w:cs="Arial"/>
                <w:sz w:val="20"/>
                <w:szCs w:val="20"/>
              </w:rPr>
              <w:t xml:space="preserve"> </w:t>
            </w:r>
            <w:r w:rsidR="00E05A17" w:rsidRPr="00940209">
              <w:rPr>
                <w:rFonts w:cs="Arial"/>
                <w:sz w:val="20"/>
                <w:szCs w:val="20"/>
              </w:rPr>
              <w:t>reissue</w:t>
            </w:r>
            <w:r w:rsidR="00BE4EA3" w:rsidRPr="00940209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 w:rsidRPr="00940209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 w:rsidRPr="00940209">
              <w:rPr>
                <w:rFonts w:cs="Arial"/>
                <w:sz w:val="20"/>
                <w:szCs w:val="20"/>
              </w:rPr>
              <w:t>proposes to exchange property between two legal parcels, one of which is encumbered by Williamson Act contract</w:t>
            </w:r>
            <w:r w:rsidR="005127C1" w:rsidRPr="00940209">
              <w:rPr>
                <w:rFonts w:cs="Arial"/>
                <w:sz w:val="20"/>
                <w:szCs w:val="20"/>
              </w:rPr>
              <w:t>.</w:t>
            </w:r>
            <w:r w:rsidR="00DA374E" w:rsidRPr="00940209">
              <w:rPr>
                <w:rFonts w:cs="Arial"/>
                <w:sz w:val="20"/>
                <w:szCs w:val="20"/>
              </w:rPr>
              <w:t xml:space="preserve"> </w:t>
            </w:r>
            <w:r w:rsidRPr="00940209">
              <w:rPr>
                <w:rFonts w:cs="Arial"/>
                <w:sz w:val="20"/>
                <w:szCs w:val="20"/>
              </w:rPr>
              <w:br/>
              <w:t>All property is within an existing Agricultural Preserve.</w:t>
            </w:r>
            <w:r w:rsidR="00940209">
              <w:rPr>
                <w:rFonts w:cs="Arial"/>
                <w:sz w:val="20"/>
                <w:szCs w:val="20"/>
              </w:rPr>
              <w:t xml:space="preserve"> </w:t>
            </w:r>
            <w:r w:rsidR="00940209" w:rsidRPr="00940209">
              <w:rPr>
                <w:rFonts w:cs="Arial"/>
                <w:sz w:val="20"/>
                <w:szCs w:val="20"/>
              </w:rPr>
              <w:t>This project proposes to increase the acreage under contract by 8 acres.</w:t>
            </w:r>
            <w:r w:rsidR="00940209">
              <w:rPr>
                <w:rFonts w:cs="Arial"/>
                <w:sz w:val="20"/>
                <w:szCs w:val="20"/>
              </w:rPr>
              <w:br/>
              <w:t xml:space="preserve">Property remaining under the existing contract is comprised of substandard parcels which staff recommends issuing a notice of non-renewal. </w:t>
            </w:r>
            <w:r w:rsidR="00940209">
              <w:rPr>
                <w:rFonts w:cs="Arial"/>
                <w:sz w:val="20"/>
                <w:szCs w:val="20"/>
              </w:rPr>
              <w:br/>
            </w:r>
            <w:r w:rsidR="005127C1" w:rsidRPr="00940209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 w:rsidRPr="00940209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940209" w:rsidRDefault="00B61B93" w:rsidP="00A231FE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940209">
              <w:rPr>
                <w:rFonts w:cs="Arial"/>
                <w:b/>
                <w:bCs/>
                <w:sz w:val="20"/>
                <w:szCs w:val="20"/>
              </w:rPr>
              <w:t>Fi</w:t>
            </w:r>
            <w:r w:rsidR="00A231FE" w:rsidRPr="00940209">
              <w:rPr>
                <w:rFonts w:cs="Arial"/>
                <w:b/>
                <w:bCs/>
                <w:sz w:val="20"/>
                <w:szCs w:val="20"/>
              </w:rPr>
              <w:t xml:space="preserve">nancial </w:t>
            </w:r>
            <w:r w:rsidRPr="00940209">
              <w:rPr>
                <w:rFonts w:cs="Arial"/>
                <w:b/>
                <w:bCs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F59">
              <w:rPr>
                <w:rFonts w:cs="Arial"/>
                <w:sz w:val="18"/>
                <w:szCs w:val="18"/>
              </w:rPr>
            </w:r>
            <w:r w:rsidR="00D14F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F59">
              <w:rPr>
                <w:rFonts w:cs="Arial"/>
                <w:sz w:val="18"/>
                <w:szCs w:val="18"/>
              </w:rPr>
            </w:r>
            <w:r w:rsidR="00D14F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F59">
              <w:rPr>
                <w:rFonts w:cs="Arial"/>
                <w:sz w:val="18"/>
                <w:szCs w:val="18"/>
              </w:rPr>
            </w:r>
            <w:r w:rsidR="00D14F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F59">
              <w:rPr>
                <w:rFonts w:cs="Arial"/>
                <w:sz w:val="18"/>
                <w:szCs w:val="18"/>
              </w:rPr>
            </w:r>
            <w:r w:rsidR="00D14F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7834FA" w:rsidRDefault="00FE2F20" w:rsidP="00FE2F20">
            <w:pPr>
              <w:spacing w:after="60"/>
              <w:rPr>
                <w:rFonts w:cs="Arial"/>
                <w:sz w:val="16"/>
                <w:szCs w:val="16"/>
              </w:rPr>
            </w:pPr>
            <w:r w:rsidRPr="007834FA">
              <w:rPr>
                <w:rFonts w:cs="Arial"/>
                <w:sz w:val="16"/>
                <w:szCs w:val="16"/>
              </w:rPr>
              <w:t xml:space="preserve">I move </w:t>
            </w:r>
            <w:r w:rsidR="00B07922" w:rsidRPr="007834FA">
              <w:rPr>
                <w:rFonts w:cs="Arial"/>
                <w:sz w:val="16"/>
                <w:szCs w:val="16"/>
              </w:rPr>
              <w:t>to take</w:t>
            </w:r>
            <w:r w:rsidRPr="007834FA">
              <w:rPr>
                <w:rFonts w:cs="Arial"/>
                <w:sz w:val="16"/>
                <w:szCs w:val="16"/>
              </w:rPr>
              <w:t xml:space="preserve"> the following actions: </w:t>
            </w:r>
          </w:p>
          <w:p w14:paraId="6C438025" w14:textId="77777777" w:rsidR="00A15891" w:rsidRPr="007834F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7834FA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316E5E72" w14:textId="2BDE238D" w:rsidR="008A3252" w:rsidRPr="007834FA" w:rsidRDefault="008A3252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7834FA">
              <w:rPr>
                <w:rFonts w:cs="Arial"/>
                <w:sz w:val="18"/>
                <w:szCs w:val="18"/>
              </w:rPr>
              <w:t>Adopt the attached resolution approving the amendment to the existing Ag Preserve and establishing a new Preserve.</w:t>
            </w:r>
          </w:p>
          <w:p w14:paraId="4C8CECB2" w14:textId="6AC13488" w:rsidR="007834FA" w:rsidRPr="007834FA" w:rsidRDefault="007834FA" w:rsidP="007834F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7834FA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contract.</w:t>
            </w:r>
          </w:p>
          <w:p w14:paraId="5A72D409" w14:textId="0B700B66" w:rsidR="008A3252" w:rsidRPr="00AC2A2F" w:rsidRDefault="008A3252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7834FA">
              <w:rPr>
                <w:rFonts w:cs="Arial"/>
                <w:sz w:val="18"/>
                <w:szCs w:val="18"/>
              </w:rPr>
              <w:t>Adopt the attached resolution directing staff to process the Notice of Non-Renewal for the 12.39 acres of substandard parcels.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834FA"/>
    <w:rsid w:val="007F15ED"/>
    <w:rsid w:val="008131DC"/>
    <w:rsid w:val="00813E8A"/>
    <w:rsid w:val="00826428"/>
    <w:rsid w:val="008514F8"/>
    <w:rsid w:val="00877DC5"/>
    <w:rsid w:val="00887B36"/>
    <w:rsid w:val="008A2CE7"/>
    <w:rsid w:val="008A3252"/>
    <w:rsid w:val="008B6F8B"/>
    <w:rsid w:val="009042C7"/>
    <w:rsid w:val="00917169"/>
    <w:rsid w:val="00923772"/>
    <w:rsid w:val="00940209"/>
    <w:rsid w:val="009668DA"/>
    <w:rsid w:val="009746DC"/>
    <w:rsid w:val="009A58CF"/>
    <w:rsid w:val="009B4DDF"/>
    <w:rsid w:val="009B5441"/>
    <w:rsid w:val="009C4B29"/>
    <w:rsid w:val="009E7391"/>
    <w:rsid w:val="009F0B9C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14F59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2024-01-24T19:34:00Z</dcterms:created>
  <dcterms:modified xsi:type="dcterms:W3CDTF">2024-02-06T16:40:00Z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